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Pr="00E6494B" w:rsidRDefault="007268BE" w:rsidP="00E6494B">
      <w:pPr>
        <w:jc w:val="center"/>
        <w:rPr>
          <w:b/>
        </w:rPr>
      </w:pPr>
      <w:r w:rsidRPr="00E6494B">
        <w:rPr>
          <w:b/>
        </w:rPr>
        <w:t>Pratt Institute</w:t>
      </w:r>
    </w:p>
    <w:p w:rsidR="007268BE" w:rsidRPr="00E6494B" w:rsidRDefault="007268BE" w:rsidP="00E6494B">
      <w:pPr>
        <w:jc w:val="center"/>
        <w:rPr>
          <w:b/>
        </w:rPr>
      </w:pPr>
      <w:r w:rsidRPr="00E6494B">
        <w:rPr>
          <w:b/>
        </w:rPr>
        <w:t>Office of Title IX &amp; Bias Response</w:t>
      </w:r>
    </w:p>
    <w:p w:rsidR="007268BE" w:rsidRPr="00E6494B" w:rsidRDefault="00E6494B" w:rsidP="00E6494B">
      <w:pPr>
        <w:jc w:val="center"/>
        <w:rPr>
          <w:b/>
        </w:rPr>
      </w:pPr>
      <w:r w:rsidRPr="00E6494B">
        <w:rPr>
          <w:b/>
        </w:rPr>
        <w:t>Pregnancy/Parenting</w:t>
      </w:r>
    </w:p>
    <w:p w:rsidR="00E6494B" w:rsidRPr="00E6494B" w:rsidRDefault="00E6494B" w:rsidP="00E6494B">
      <w:pPr>
        <w:jc w:val="center"/>
        <w:rPr>
          <w:u w:val="single"/>
        </w:rPr>
      </w:pPr>
      <w:r w:rsidRPr="00E6494B">
        <w:rPr>
          <w:b/>
          <w:u w:val="single"/>
        </w:rPr>
        <w:t>Examples of Accommodations</w:t>
      </w:r>
    </w:p>
    <w:p w:rsidR="00E6494B" w:rsidRDefault="00E6494B"/>
    <w:p w:rsidR="007268BE" w:rsidRDefault="007268BE">
      <w:r>
        <w:t xml:space="preserve">Below is a list of generally accepted </w:t>
      </w:r>
      <w:r w:rsidR="00E6494B">
        <w:t>accommodations</w:t>
      </w:r>
      <w:r>
        <w:t xml:space="preserve"> for students and staff. This is not an exhaustive list but does provide an idea of </w:t>
      </w:r>
      <w:r w:rsidR="00E6494B">
        <w:t>accommodations</w:t>
      </w:r>
      <w:r>
        <w:t xml:space="preserve"> that can be addressed between a student and instructor or staff member and supervisor. If you have any questions pertaining to accommodations for student/instructor, contact the Title IX </w:t>
      </w:r>
      <w:r w:rsidR="00E6494B">
        <w:t>Coordinator</w:t>
      </w:r>
      <w:r>
        <w:t xml:space="preserve"> at </w:t>
      </w:r>
      <w:hyperlink r:id="rId8" w:history="1">
        <w:r w:rsidRPr="00B23E0F">
          <w:rPr>
            <w:rStyle w:val="Hyperlink"/>
          </w:rPr>
          <w:t>titleix@pratt.edu</w:t>
        </w:r>
      </w:hyperlink>
      <w:r>
        <w:t xml:space="preserve"> or staff/supervisor, contact Human Resources at </w:t>
      </w:r>
      <w:hyperlink r:id="rId9" w:history="1">
        <w:r w:rsidRPr="00B23E0F">
          <w:rPr>
            <w:rStyle w:val="Hyperlink"/>
          </w:rPr>
          <w:t>xxxxx@pratt.edu</w:t>
        </w:r>
      </w:hyperlink>
    </w:p>
    <w:p w:rsidR="00E6494B" w:rsidRDefault="00E6494B"/>
    <w:p w:rsidR="007268BE" w:rsidRDefault="007268BE"/>
    <w:p w:rsidR="007268BE" w:rsidRDefault="007268BE">
      <w:pPr>
        <w:sectPr w:rsidR="007268B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7268BE" w:rsidRPr="00E6494B" w:rsidRDefault="007268BE">
      <w:pPr>
        <w:rPr>
          <w:b/>
          <w:u w:val="single"/>
        </w:rPr>
      </w:pPr>
      <w:r w:rsidRPr="00E6494B">
        <w:rPr>
          <w:b/>
          <w:u w:val="single"/>
        </w:rPr>
        <w:t>Student &amp; Staff</w:t>
      </w:r>
    </w:p>
    <w:p w:rsidR="007268BE" w:rsidRDefault="00E6494B" w:rsidP="00E6494B">
      <w:pPr>
        <w:pStyle w:val="ListParagraph"/>
        <w:numPr>
          <w:ilvl w:val="0"/>
          <w:numId w:val="24"/>
        </w:numPr>
      </w:pPr>
      <w:r>
        <w:t>Access</w:t>
      </w:r>
      <w:r w:rsidR="007268BE">
        <w:t xml:space="preserve"> parking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Access to food/drink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 xml:space="preserve">Allowing excused absences for </w:t>
      </w:r>
      <w:r w:rsidR="00E6494B">
        <w:t>parenting</w:t>
      </w:r>
      <w:r>
        <w:t xml:space="preserve"> students (both mothers and fathers) who need to take their children to </w:t>
      </w:r>
      <w:r w:rsidR="00E6494B">
        <w:t>doctor’s</w:t>
      </w:r>
      <w:r>
        <w:t xml:space="preserve"> appointments or take care of their sick children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Frequent breaks – fatigue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Frequent breaks – lactation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Frequent breaks – nursing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Limited exposure to potentially dangerous substances (i.e., lab, clinical)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Limited lifting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Limited standing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Restroom use (frequent)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Modified furniture (i.e., desk, chair, workspace)</w:t>
      </w:r>
    </w:p>
    <w:p w:rsidR="007268BE" w:rsidRDefault="007268BE" w:rsidP="00E6494B">
      <w:pPr>
        <w:pStyle w:val="ListParagraph"/>
        <w:numPr>
          <w:ilvl w:val="0"/>
          <w:numId w:val="24"/>
        </w:numPr>
      </w:pPr>
      <w:r>
        <w:t>Temporary elevator access</w:t>
      </w:r>
    </w:p>
    <w:p w:rsidR="007268BE" w:rsidRDefault="007268BE"/>
    <w:p w:rsidR="00E6494B" w:rsidRDefault="00E6494B"/>
    <w:p w:rsidR="00811BFA" w:rsidRDefault="00811BFA"/>
    <w:p w:rsidR="00E6494B" w:rsidRDefault="00E6494B"/>
    <w:p w:rsidR="00E6494B" w:rsidRDefault="00E6494B"/>
    <w:p w:rsidR="00E6494B" w:rsidRDefault="00E6494B"/>
    <w:p w:rsidR="00E6494B" w:rsidRDefault="00E6494B"/>
    <w:p w:rsidR="007268BE" w:rsidRPr="00E6494B" w:rsidRDefault="007268BE">
      <w:pPr>
        <w:rPr>
          <w:b/>
          <w:u w:val="single"/>
        </w:rPr>
      </w:pPr>
      <w:r w:rsidRPr="00E6494B">
        <w:rPr>
          <w:b/>
          <w:u w:val="single"/>
        </w:rPr>
        <w:t>Staff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>Work breaks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>Modified job responsibilities, including reassignment to other non-essential duties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>Leave of absence – work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>Leave of absence (paid)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>Leave of absence (unpaid)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>Modified work schedule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>Temporary assignment to a light duty position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 xml:space="preserve">Work environment </w:t>
      </w:r>
      <w:r w:rsidR="00E6494B">
        <w:t>change</w:t>
      </w:r>
      <w:r>
        <w:t xml:space="preserve"> (</w:t>
      </w:r>
      <w:proofErr w:type="spellStart"/>
      <w:r>
        <w:t>i.e</w:t>
      </w:r>
      <w:proofErr w:type="spellEnd"/>
      <w:r>
        <w:t>, in-person to virtual)</w:t>
      </w:r>
    </w:p>
    <w:p w:rsidR="007268BE" w:rsidRDefault="007268BE" w:rsidP="00E6494B">
      <w:pPr>
        <w:pStyle w:val="ListParagraph"/>
        <w:numPr>
          <w:ilvl w:val="0"/>
          <w:numId w:val="25"/>
        </w:numPr>
      </w:pPr>
      <w:r>
        <w:t>Family Medical Leave Act (FMLA)</w:t>
      </w:r>
    </w:p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E6494B" w:rsidRDefault="00E6494B"/>
    <w:p w:rsidR="007268BE" w:rsidRPr="00E6494B" w:rsidRDefault="007268BE">
      <w:pPr>
        <w:rPr>
          <w:b/>
          <w:u w:val="single"/>
        </w:rPr>
      </w:pPr>
      <w:r w:rsidRPr="00E6494B">
        <w:rPr>
          <w:b/>
          <w:u w:val="single"/>
        </w:rPr>
        <w:t>Student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Breaks during class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Change of class section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Classroom breaks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Excusing absences/attendance modifications due to pregnancy or related conditions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Grade of Incomplete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Leave of absence – academic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Opportunity to make up lab/clinical hours missed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Providing alternatives to make up missed work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Remote learning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Rescheduling tests or exams</w:t>
      </w:r>
    </w:p>
    <w:p w:rsidR="007268BE" w:rsidRDefault="007268BE" w:rsidP="00E6494B">
      <w:pPr>
        <w:pStyle w:val="ListParagraph"/>
        <w:numPr>
          <w:ilvl w:val="0"/>
          <w:numId w:val="26"/>
        </w:numPr>
      </w:pPr>
      <w:r>
        <w:t>Submit work after a deadline missed due to pregnancy or childbirth</w:t>
      </w:r>
    </w:p>
    <w:p w:rsidR="007268BE" w:rsidRDefault="00E6494B" w:rsidP="00E6494B">
      <w:pPr>
        <w:pStyle w:val="ListParagraph"/>
        <w:numPr>
          <w:ilvl w:val="0"/>
          <w:numId w:val="26"/>
        </w:numPr>
      </w:pPr>
      <w:r>
        <w:t>Assignment modifications (reasonable accommodations that still meet academic objectives)</w:t>
      </w:r>
    </w:p>
    <w:p w:rsidR="007268BE" w:rsidRDefault="007268BE"/>
    <w:sectPr w:rsidR="007268BE" w:rsidSect="007268B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6CD0BB7"/>
    <w:multiLevelType w:val="hybridMultilevel"/>
    <w:tmpl w:val="56405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BBA721D"/>
    <w:multiLevelType w:val="hybridMultilevel"/>
    <w:tmpl w:val="49B059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B7138"/>
    <w:multiLevelType w:val="hybridMultilevel"/>
    <w:tmpl w:val="7C1A6C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3"/>
  </w:num>
  <w:num w:numId="3">
    <w:abstractNumId w:val="10"/>
  </w:num>
  <w:num w:numId="4">
    <w:abstractNumId w:val="24"/>
  </w:num>
  <w:num w:numId="5">
    <w:abstractNumId w:val="14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3"/>
  </w:num>
  <w:num w:numId="21">
    <w:abstractNumId w:val="18"/>
  </w:num>
  <w:num w:numId="22">
    <w:abstractNumId w:val="12"/>
  </w:num>
  <w:num w:numId="23">
    <w:abstractNumId w:val="25"/>
  </w:num>
  <w:num w:numId="24">
    <w:abstractNumId w:val="11"/>
  </w:num>
  <w:num w:numId="25">
    <w:abstractNumId w:val="21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8BE"/>
    <w:rsid w:val="00645252"/>
    <w:rsid w:val="006D3D74"/>
    <w:rsid w:val="007268BE"/>
    <w:rsid w:val="00811BFA"/>
    <w:rsid w:val="0083569A"/>
    <w:rsid w:val="009847A8"/>
    <w:rsid w:val="00A9204E"/>
    <w:rsid w:val="00E6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D6AE"/>
  <w15:chartTrackingRefBased/>
  <w15:docId w15:val="{45C18C3B-F5E5-46B8-8D21-0D2A4169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7268B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E64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tleix@pratt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xxxxx@pratt.ed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bucha60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4873beb7-5857-4685-be1f-d57550cc96cc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rbucha60</dc:creator>
  <cp:keywords/>
  <dc:description/>
  <cp:lastModifiedBy>rbucha60</cp:lastModifiedBy>
  <cp:revision>1</cp:revision>
  <dcterms:created xsi:type="dcterms:W3CDTF">2022-08-15T16:03:00Z</dcterms:created>
  <dcterms:modified xsi:type="dcterms:W3CDTF">2022-08-15T17:37:00Z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